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body>
    <w:p w:rsidRPr="004E30C8" w:rsidR="00753EB6" w:rsidP="00C22B34" w:rsidRDefault="00753EB6" w14:paraId="266D62B3" w14:textId="2A72BD5B">
      <w:pPr>
        <w:pStyle w:val="NoSpacing"/>
        <w:jc w:val="center"/>
        <w:rPr>
          <w:rFonts w:ascii="Aptos" w:hAnsi="Aptos"/>
          <w:b/>
          <w:bCs/>
          <w:sz w:val="24"/>
          <w:szCs w:val="24"/>
          <w:lang w:val="en-US"/>
        </w:rPr>
      </w:pPr>
      <w:r w:rsidRPr="004E30C8">
        <w:rPr>
          <w:rFonts w:ascii="Aptos" w:hAnsi="Aptos"/>
          <w:b/>
          <w:bCs/>
          <w:sz w:val="24"/>
          <w:szCs w:val="24"/>
          <w:lang w:val="en-US"/>
        </w:rPr>
        <w:t>Job Description –</w:t>
      </w:r>
      <w:r w:rsidRPr="004E30C8" w:rsidR="00D04FCC">
        <w:rPr>
          <w:rFonts w:ascii="Aptos" w:hAnsi="Aptos"/>
          <w:b/>
          <w:bCs/>
          <w:sz w:val="24"/>
          <w:szCs w:val="24"/>
          <w:lang w:val="en-US"/>
        </w:rPr>
        <w:t xml:space="preserve"> </w:t>
      </w:r>
      <w:r w:rsidR="00E2046A">
        <w:rPr>
          <w:rFonts w:ascii="Aptos" w:hAnsi="Aptos"/>
          <w:b/>
          <w:bCs/>
          <w:sz w:val="24"/>
          <w:szCs w:val="24"/>
          <w:lang w:val="en-US"/>
        </w:rPr>
        <w:t xml:space="preserve">Hartlepool </w:t>
      </w:r>
      <w:r w:rsidR="008D4AD0">
        <w:rPr>
          <w:rFonts w:ascii="Aptos" w:hAnsi="Aptos"/>
          <w:b/>
          <w:bCs/>
          <w:sz w:val="24"/>
          <w:szCs w:val="24"/>
          <w:lang w:val="en-US"/>
        </w:rPr>
        <w:t>Full-Time Tutor</w:t>
      </w:r>
    </w:p>
    <w:p w:rsidRPr="004E30C8" w:rsidR="00631D4A" w:rsidP="00C22B34" w:rsidRDefault="00631D4A" w14:paraId="266D62B4" w14:textId="77777777">
      <w:pPr>
        <w:pStyle w:val="NoSpacing"/>
        <w:rPr>
          <w:rFonts w:ascii="Aptos" w:hAnsi="Aptos"/>
          <w:sz w:val="24"/>
          <w:szCs w:val="24"/>
          <w:lang w:val="en-US"/>
        </w:rPr>
      </w:pPr>
    </w:p>
    <w:p w:rsidRPr="004E30C8" w:rsidR="00753EB6" w:rsidP="00C22B34" w:rsidRDefault="00753EB6" w14:paraId="266D62B5" w14:textId="7F915530">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8D4AD0">
        <w:rPr>
          <w:rFonts w:ascii="Aptos" w:hAnsi="Aptos"/>
          <w:sz w:val="24"/>
          <w:szCs w:val="24"/>
          <w:lang w:val="en-US"/>
        </w:rPr>
        <w:t>Full-Time Tutor</w:t>
      </w:r>
    </w:p>
    <w:p w:rsidRPr="004E30C8" w:rsidR="00753EB6" w:rsidP="00C22B34" w:rsidRDefault="00753EB6" w14:paraId="266D62B6" w14:textId="5CF4112E">
      <w:pPr>
        <w:pStyle w:val="NoSpacing"/>
        <w:rPr>
          <w:rFonts w:ascii="Aptos" w:hAnsi="Aptos"/>
          <w:sz w:val="24"/>
          <w:szCs w:val="24"/>
          <w:lang w:val="en-US"/>
        </w:rPr>
      </w:pPr>
      <w:r w:rsidRPr="004E30C8">
        <w:rPr>
          <w:rFonts w:ascii="Aptos" w:hAnsi="Aptos"/>
          <w:b/>
          <w:bCs/>
          <w:sz w:val="24"/>
          <w:szCs w:val="24"/>
          <w:lang w:val="en-US"/>
        </w:rPr>
        <w:t>Responsible to:</w:t>
      </w:r>
      <w:r w:rsidRPr="004E30C8" w:rsidR="00D96747">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rsidRPr="004E30C8" w:rsidR="002621DD" w:rsidP="00C22B34" w:rsidRDefault="00DB2993" w14:paraId="266D62B9" w14:textId="7924BC56">
      <w:pPr>
        <w:pStyle w:val="NoSpacing"/>
        <w:rPr>
          <w:rFonts w:ascii="Aptos" w:hAnsi="Aptos"/>
          <w:b/>
          <w:bCs/>
          <w:sz w:val="24"/>
          <w:szCs w:val="24"/>
          <w:lang w:val="en-US"/>
        </w:rPr>
      </w:pPr>
      <w:r w:rsidRPr="004E30C8">
        <w:rPr>
          <w:rFonts w:ascii="Aptos" w:hAnsi="Aptos"/>
          <w:b/>
          <w:bCs/>
          <w:sz w:val="24"/>
          <w:szCs w:val="24"/>
          <w:lang w:val="en-US"/>
        </w:rPr>
        <w:t>Salary:</w:t>
      </w:r>
      <w:r w:rsidRPr="004E30C8" w:rsidR="006C46DD">
        <w:rPr>
          <w:rFonts w:ascii="Aptos" w:hAnsi="Aptos"/>
          <w:b/>
          <w:bCs/>
          <w:sz w:val="24"/>
          <w:szCs w:val="24"/>
          <w:lang w:val="en-US"/>
        </w:rPr>
        <w:t xml:space="preserve"> </w:t>
      </w:r>
      <w:r w:rsidRPr="004E30C8" w:rsidR="007426E0">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rsidRPr="004E30C8" w:rsidR="00864E36" w:rsidP="00C22B34" w:rsidRDefault="00864E36" w14:paraId="618A7E9D" w14:textId="77777777">
      <w:pPr>
        <w:rPr>
          <w:rFonts w:ascii="Aptos" w:hAnsi="Aptos" w:eastAsia="Calibri"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hAnsi="Aptos" w:eastAsia="Calibri" w:cs="Calibri"/>
          <w:sz w:val="24"/>
          <w:szCs w:val="24"/>
        </w:rPr>
        <w:t xml:space="preserve">The Tutor Trust also provides a contributory Government-backed NEST pensions scheme, which is offered to our employees after the qualifying period. </w:t>
      </w:r>
    </w:p>
    <w:p w:rsidRPr="004E30C8" w:rsidR="000A47BB" w:rsidP="00C22B34" w:rsidRDefault="000A47BB" w14:paraId="55D6938D" w14:textId="77777777">
      <w:pPr>
        <w:rPr>
          <w:rFonts w:ascii="Aptos" w:hAnsi="Aptos" w:eastAsia="Calibri" w:cs="Calibri"/>
          <w:b/>
          <w:bCs/>
          <w:i/>
          <w:iCs/>
          <w:sz w:val="24"/>
          <w:szCs w:val="24"/>
        </w:rPr>
      </w:pPr>
    </w:p>
    <w:p w:rsidRPr="004E30C8" w:rsidR="00864E36" w:rsidP="00C22B34" w:rsidRDefault="00864E36" w14:paraId="19284958" w14:textId="0572A2C2">
      <w:pPr>
        <w:rPr>
          <w:rFonts w:ascii="Aptos" w:hAnsi="Aptos" w:eastAsia="Calibri" w:cs="Calibri"/>
          <w:b/>
          <w:bCs/>
          <w:i/>
          <w:iCs/>
          <w:sz w:val="24"/>
          <w:szCs w:val="24"/>
        </w:rPr>
      </w:pPr>
      <w:r w:rsidRPr="004E30C8">
        <w:rPr>
          <w:rFonts w:ascii="Aptos" w:hAnsi="Aptos" w:eastAsia="Calibri" w:cs="Calibri"/>
          <w:b/>
          <w:bCs/>
          <w:i/>
          <w:iCs/>
          <w:sz w:val="24"/>
          <w:szCs w:val="24"/>
        </w:rPr>
        <w:t>*</w:t>
      </w:r>
      <w:r w:rsidR="00E2046A">
        <w:rPr>
          <w:rFonts w:ascii="Aptos" w:hAnsi="Aptos" w:eastAsia="Calibri" w:cs="Calibri"/>
          <w:b/>
          <w:bCs/>
          <w:i/>
          <w:iCs/>
          <w:sz w:val="24"/>
          <w:szCs w:val="24"/>
        </w:rPr>
        <w:t>Please note this is a fixed-term role until 31</w:t>
      </w:r>
      <w:r w:rsidRPr="00E2046A" w:rsidR="00E2046A">
        <w:rPr>
          <w:rFonts w:ascii="Aptos" w:hAnsi="Aptos" w:eastAsia="Calibri" w:cs="Calibri"/>
          <w:b/>
          <w:bCs/>
          <w:i/>
          <w:iCs/>
          <w:sz w:val="24"/>
          <w:szCs w:val="24"/>
          <w:vertAlign w:val="superscript"/>
        </w:rPr>
        <w:t>st</w:t>
      </w:r>
      <w:r w:rsidR="00E2046A">
        <w:rPr>
          <w:rFonts w:ascii="Aptos" w:hAnsi="Aptos" w:eastAsia="Calibri" w:cs="Calibri"/>
          <w:b/>
          <w:bCs/>
          <w:i/>
          <w:iCs/>
          <w:sz w:val="24"/>
          <w:szCs w:val="24"/>
        </w:rPr>
        <w:t xml:space="preserve"> August 2025, with the potential of transition into a permanent position based on performance and organisational needs</w:t>
      </w:r>
      <w:r w:rsidR="00AC1B74">
        <w:rPr>
          <w:rFonts w:ascii="Aptos" w:hAnsi="Aptos" w:eastAsia="Calibri" w:cs="Calibri"/>
          <w:b/>
          <w:bCs/>
          <w:i/>
          <w:iCs/>
          <w:sz w:val="24"/>
          <w:szCs w:val="24"/>
        </w:rPr>
        <w:t>*</w:t>
      </w:r>
    </w:p>
    <w:p w:rsidRPr="004E30C8" w:rsidR="000A47BB" w:rsidP="00C22B34" w:rsidRDefault="000A47BB" w14:paraId="015032F8" w14:textId="77777777">
      <w:pPr>
        <w:autoSpaceDE w:val="0"/>
        <w:autoSpaceDN w:val="0"/>
        <w:adjustRightInd w:val="0"/>
        <w:rPr>
          <w:rFonts w:ascii="Aptos" w:hAnsi="Aptos" w:cstheme="minorHAnsi"/>
          <w:b/>
          <w:sz w:val="24"/>
          <w:szCs w:val="24"/>
          <w:lang w:val="en-US"/>
        </w:rPr>
      </w:pPr>
    </w:p>
    <w:p w:rsidRPr="004E30C8" w:rsidR="00864E36" w:rsidP="00C22B34" w:rsidRDefault="00864E36" w14:paraId="3992758F" w14:textId="7CBFF9A1">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rsidRPr="004E30C8" w:rsidR="00B724C7" w:rsidP="00C22B34" w:rsidRDefault="00B724C7" w14:paraId="30636B7B" w14:textId="77777777">
      <w:pPr>
        <w:autoSpaceDE w:val="0"/>
        <w:autoSpaceDN w:val="0"/>
        <w:adjustRightInd w:val="0"/>
        <w:rPr>
          <w:rFonts w:ascii="Aptos" w:hAnsi="Aptos" w:cs="GillSansMT"/>
          <w:sz w:val="24"/>
          <w:szCs w:val="24"/>
        </w:rPr>
      </w:pPr>
    </w:p>
    <w:p w:rsidRPr="004E30C8" w:rsidR="00864E36" w:rsidP="00C22B34" w:rsidRDefault="00864E36" w14:paraId="42B4B874" w14:textId="11316E5C">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rsidRPr="004E30C8" w:rsidR="00B724C7" w:rsidP="00C22B34" w:rsidRDefault="00B724C7" w14:paraId="58DF7FA9" w14:textId="77777777">
      <w:pPr>
        <w:autoSpaceDE w:val="0"/>
        <w:autoSpaceDN w:val="0"/>
        <w:adjustRightInd w:val="0"/>
        <w:rPr>
          <w:rFonts w:ascii="Aptos" w:hAnsi="Aptos" w:cs="GillSansMT"/>
          <w:sz w:val="24"/>
          <w:szCs w:val="24"/>
        </w:rPr>
      </w:pPr>
    </w:p>
    <w:p w:rsidRPr="004E30C8" w:rsidR="00864E36" w:rsidP="00C22B34" w:rsidRDefault="00864E36" w14:paraId="2A151B40" w14:textId="7673F088">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rsidRPr="004E30C8" w:rsidR="00B724C7" w:rsidP="00C22B34" w:rsidRDefault="00B724C7" w14:paraId="33D11088" w14:textId="77777777">
      <w:pPr>
        <w:autoSpaceDE w:val="0"/>
        <w:autoSpaceDN w:val="0"/>
        <w:adjustRightInd w:val="0"/>
        <w:rPr>
          <w:rFonts w:ascii="Aptos" w:hAnsi="Aptos" w:cs="GillSansMT"/>
          <w:sz w:val="24"/>
          <w:szCs w:val="24"/>
        </w:rPr>
      </w:pPr>
    </w:p>
    <w:p w:rsidRPr="004E30C8" w:rsidR="00864E36" w:rsidP="00C22B34" w:rsidRDefault="00864E36" w14:paraId="06C32951" w14:textId="0C83B55B">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rsidRPr="004E30C8" w:rsidR="00B724C7" w:rsidP="00C22B34" w:rsidRDefault="00B724C7" w14:paraId="521C9E49" w14:textId="77777777">
      <w:pPr>
        <w:rPr>
          <w:rFonts w:ascii="Aptos" w:hAnsi="Aptos" w:eastAsia="Calibri" w:cs="Calibri"/>
          <w:b/>
          <w:bCs/>
          <w:sz w:val="24"/>
          <w:szCs w:val="24"/>
        </w:rPr>
      </w:pPr>
    </w:p>
    <w:p w:rsidRPr="004E30C8" w:rsidR="00864E36" w:rsidP="00C22B34" w:rsidRDefault="00864E36" w14:paraId="0814AB59" w14:textId="711F2007">
      <w:pPr>
        <w:rPr>
          <w:rFonts w:ascii="Aptos" w:hAnsi="Aptos" w:eastAsia="Calibri" w:cs="Calibri"/>
          <w:b/>
          <w:bCs/>
          <w:sz w:val="24"/>
          <w:szCs w:val="24"/>
        </w:rPr>
      </w:pPr>
      <w:r w:rsidRPr="004E30C8">
        <w:rPr>
          <w:rFonts w:ascii="Aptos" w:hAnsi="Aptos" w:eastAsia="Calibri" w:cs="Calibri"/>
          <w:b/>
          <w:bCs/>
          <w:sz w:val="24"/>
          <w:szCs w:val="24"/>
        </w:rPr>
        <w:t>Our values</w:t>
      </w:r>
    </w:p>
    <w:p w:rsidRPr="004E30C8" w:rsidR="00E54E0C" w:rsidP="00C22B34" w:rsidRDefault="00E54E0C" w14:paraId="0278D694" w14:textId="77777777">
      <w:pPr>
        <w:rPr>
          <w:rFonts w:ascii="Aptos" w:hAnsi="Aptos" w:eastAsia="Calibri" w:cs="Calibri"/>
          <w:sz w:val="24"/>
          <w:szCs w:val="24"/>
        </w:rPr>
      </w:pPr>
    </w:p>
    <w:p w:rsidRPr="004E30C8" w:rsidR="00864E36" w:rsidP="00C22B34" w:rsidRDefault="00864E36" w14:paraId="1BFE1B2C" w14:textId="56C5EF44">
      <w:pPr>
        <w:rPr>
          <w:rFonts w:ascii="Aptos" w:hAnsi="Aptos" w:eastAsia="Calibri" w:cs="Calibri"/>
          <w:sz w:val="24"/>
          <w:szCs w:val="24"/>
        </w:rPr>
      </w:pPr>
      <w:r w:rsidRPr="004E30C8">
        <w:rPr>
          <w:rFonts w:ascii="Aptos" w:hAnsi="Aptos" w:eastAsia="Calibri" w:cs="Calibri"/>
          <w:sz w:val="24"/>
          <w:szCs w:val="24"/>
        </w:rPr>
        <w:t>What we stand for and practise in everything we do at Tutor Trust:</w:t>
      </w:r>
    </w:p>
    <w:p w:rsidRPr="004E30C8" w:rsidR="00E54E0C" w:rsidP="00C22B34" w:rsidRDefault="00E54E0C" w14:paraId="746AA62E" w14:textId="77777777">
      <w:pPr>
        <w:rPr>
          <w:rFonts w:ascii="Aptos" w:hAnsi="Aptos" w:eastAsia="Calibri" w:cs="Calibr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7"/>
        <w:gridCol w:w="7616"/>
      </w:tblGrid>
      <w:tr w:rsidRPr="004E30C8" w:rsidR="008146BD" w:rsidTr="00E472A6" w14:paraId="7061BAD0" w14:textId="77777777">
        <w:tc>
          <w:tcPr>
            <w:tcW w:w="704" w:type="dxa"/>
          </w:tcPr>
          <w:p w:rsidRPr="004E30C8" w:rsidR="00864E36" w:rsidP="00C22B34" w:rsidRDefault="00864E36" w14:paraId="7E653668" w14:textId="77777777">
            <w:pPr>
              <w:rPr>
                <w:rFonts w:ascii="Aptos" w:hAnsi="Aptos" w:eastAsia="Calibri"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rsidRPr="004E30C8" w:rsidR="00864E36" w:rsidP="00C22B34" w:rsidRDefault="00864E36" w14:paraId="0BE5224E" w14:textId="77777777">
            <w:pPr>
              <w:rPr>
                <w:rFonts w:ascii="Aptos" w:hAnsi="Aptos" w:eastAsia="Calibri" w:cs="Calibri"/>
                <w:sz w:val="24"/>
                <w:szCs w:val="24"/>
              </w:rPr>
            </w:pPr>
            <w:r w:rsidRPr="004E30C8">
              <w:rPr>
                <w:rFonts w:ascii="Aptos" w:hAnsi="Aptos" w:eastAsia="Calibri" w:cs="Calibri"/>
                <w:sz w:val="24"/>
                <w:szCs w:val="24"/>
              </w:rPr>
              <w:t>We believe in fairness</w:t>
            </w:r>
          </w:p>
        </w:tc>
      </w:tr>
      <w:tr w:rsidRPr="004E30C8" w:rsidR="008146BD" w:rsidTr="00E472A6" w14:paraId="12E9A85F" w14:textId="77777777">
        <w:tc>
          <w:tcPr>
            <w:tcW w:w="704" w:type="dxa"/>
          </w:tcPr>
          <w:p w:rsidRPr="004E30C8" w:rsidR="00864E36" w:rsidP="00C22B34" w:rsidRDefault="00864E36" w14:paraId="7048AB68" w14:textId="77777777">
            <w:pPr>
              <w:rPr>
                <w:rFonts w:ascii="Aptos" w:hAnsi="Aptos" w:eastAsia="Calibri"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2EE499B6" w14:textId="77777777">
            <w:pPr>
              <w:rPr>
                <w:rFonts w:ascii="Aptos" w:hAnsi="Aptos" w:eastAsia="Calibri" w:cs="Calibri"/>
                <w:sz w:val="24"/>
                <w:szCs w:val="24"/>
              </w:rPr>
            </w:pPr>
            <w:r w:rsidRPr="004E30C8">
              <w:rPr>
                <w:rFonts w:ascii="Aptos" w:hAnsi="Aptos" w:eastAsia="Calibri" w:cs="Calibri"/>
                <w:sz w:val="24"/>
                <w:szCs w:val="24"/>
              </w:rPr>
              <w:t>We are passionate about making a difference</w:t>
            </w:r>
          </w:p>
        </w:tc>
      </w:tr>
      <w:tr w:rsidRPr="004E30C8" w:rsidR="008146BD" w:rsidTr="00E472A6" w14:paraId="41F78A52" w14:textId="77777777">
        <w:tc>
          <w:tcPr>
            <w:tcW w:w="704" w:type="dxa"/>
          </w:tcPr>
          <w:p w:rsidRPr="004E30C8" w:rsidR="00864E36" w:rsidP="00C22B34" w:rsidRDefault="00864E36" w14:paraId="28ED0267" w14:textId="77777777">
            <w:pPr>
              <w:rPr>
                <w:rFonts w:ascii="Aptos" w:hAnsi="Aptos" w:eastAsia="Calibri"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2782049C" w14:textId="77777777">
            <w:pPr>
              <w:rPr>
                <w:rFonts w:ascii="Aptos" w:hAnsi="Aptos" w:eastAsia="Calibri" w:cs="Calibri"/>
                <w:sz w:val="24"/>
                <w:szCs w:val="24"/>
              </w:rPr>
            </w:pPr>
            <w:r w:rsidRPr="004E30C8">
              <w:rPr>
                <w:rFonts w:ascii="Aptos" w:hAnsi="Aptos" w:eastAsia="Calibri" w:cs="Calibri"/>
                <w:sz w:val="24"/>
                <w:szCs w:val="24"/>
              </w:rPr>
              <w:t>We are inclusive and supportive</w:t>
            </w:r>
          </w:p>
        </w:tc>
      </w:tr>
      <w:tr w:rsidRPr="004E30C8" w:rsidR="008146BD" w:rsidTr="00E472A6" w14:paraId="6157AA39" w14:textId="77777777">
        <w:tc>
          <w:tcPr>
            <w:tcW w:w="704" w:type="dxa"/>
          </w:tcPr>
          <w:p w:rsidRPr="004E30C8" w:rsidR="00864E36" w:rsidP="00C22B34" w:rsidRDefault="00864E36" w14:paraId="508247BA" w14:textId="77777777">
            <w:pPr>
              <w:rPr>
                <w:rFonts w:ascii="Aptos" w:hAnsi="Aptos" w:eastAsia="Calibri"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rsidRPr="004E30C8" w:rsidR="00864E36" w:rsidP="00C22B34" w:rsidRDefault="00864E36" w14:paraId="31067F8A" w14:textId="77777777">
            <w:pPr>
              <w:rPr>
                <w:rFonts w:ascii="Aptos" w:hAnsi="Aptos" w:eastAsia="Calibri" w:cs="Calibri"/>
                <w:sz w:val="24"/>
                <w:szCs w:val="24"/>
              </w:rPr>
            </w:pPr>
            <w:r w:rsidRPr="004E30C8">
              <w:rPr>
                <w:rFonts w:ascii="Aptos" w:hAnsi="Aptos" w:eastAsia="Calibri" w:cs="Calibri"/>
                <w:sz w:val="24"/>
                <w:szCs w:val="24"/>
              </w:rPr>
              <w:t>We are quality-focused</w:t>
            </w:r>
          </w:p>
        </w:tc>
      </w:tr>
      <w:tr w:rsidRPr="004E30C8" w:rsidR="008146BD" w:rsidTr="00E472A6" w14:paraId="30B5F883" w14:textId="77777777">
        <w:tc>
          <w:tcPr>
            <w:tcW w:w="704" w:type="dxa"/>
          </w:tcPr>
          <w:p w:rsidRPr="004E30C8" w:rsidR="00864E36" w:rsidP="00C22B34" w:rsidRDefault="00864E36" w14:paraId="7B2A256B" w14:textId="77777777">
            <w:pPr>
              <w:rPr>
                <w:rFonts w:ascii="Aptos" w:hAnsi="Aptos" w:eastAsia="Calibri"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1AEA7C79" w14:textId="77777777">
            <w:pPr>
              <w:rPr>
                <w:rFonts w:ascii="Aptos" w:hAnsi="Aptos" w:eastAsia="Calibri" w:cs="Calibri"/>
                <w:sz w:val="24"/>
                <w:szCs w:val="24"/>
              </w:rPr>
            </w:pPr>
            <w:r w:rsidRPr="004E30C8">
              <w:rPr>
                <w:rFonts w:ascii="Aptos" w:hAnsi="Aptos" w:eastAsia="Calibri" w:cs="Calibri"/>
                <w:sz w:val="24"/>
                <w:szCs w:val="24"/>
              </w:rPr>
              <w:t>We are ambitious</w:t>
            </w:r>
          </w:p>
        </w:tc>
      </w:tr>
      <w:tr w:rsidRPr="004E30C8" w:rsidR="008146BD" w:rsidTr="00E472A6" w14:paraId="5C26D938" w14:textId="77777777">
        <w:tc>
          <w:tcPr>
            <w:tcW w:w="704" w:type="dxa"/>
          </w:tcPr>
          <w:p w:rsidRPr="004E30C8" w:rsidR="00864E36" w:rsidP="00C22B34" w:rsidRDefault="00864E36" w14:paraId="500B892A" w14:textId="77777777">
            <w:pPr>
              <w:rPr>
                <w:rFonts w:ascii="Aptos" w:hAnsi="Aptos" w:eastAsia="Calibri"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rsidRPr="004E30C8" w:rsidR="007426E0" w:rsidP="00C22B34" w:rsidRDefault="00864E36" w14:paraId="6599E659" w14:textId="1C60BBBF">
            <w:pPr>
              <w:rPr>
                <w:rFonts w:ascii="Aptos" w:hAnsi="Aptos" w:eastAsia="Calibri" w:cs="Calibri"/>
                <w:sz w:val="24"/>
                <w:szCs w:val="24"/>
              </w:rPr>
            </w:pPr>
            <w:r w:rsidRPr="004E30C8">
              <w:rPr>
                <w:rFonts w:ascii="Aptos" w:hAnsi="Aptos" w:eastAsia="Calibri" w:cs="Calibri"/>
                <w:sz w:val="24"/>
                <w:szCs w:val="24"/>
              </w:rPr>
              <w:t>We learn</w:t>
            </w:r>
          </w:p>
        </w:tc>
      </w:tr>
    </w:tbl>
    <w:p w:rsidR="00E51112" w:rsidP="00C22B34" w:rsidRDefault="00E51112" w14:paraId="55DF649B" w14:textId="77777777">
      <w:pPr>
        <w:shd w:val="clear" w:color="auto" w:fill="FFFFFF" w:themeFill="background1"/>
        <w:autoSpaceDE w:val="0"/>
        <w:autoSpaceDN w:val="0"/>
        <w:adjustRightInd w:val="0"/>
        <w:rPr>
          <w:rFonts w:ascii="Aptos" w:hAnsi="Aptos" w:cs="GillSansMT"/>
          <w:b/>
          <w:bCs/>
          <w:sz w:val="24"/>
          <w:szCs w:val="24"/>
        </w:rPr>
      </w:pPr>
    </w:p>
    <w:p w:rsidR="00E51112" w:rsidP="00C22B34" w:rsidRDefault="00E51112" w14:paraId="4A16EC2E" w14:textId="77777777">
      <w:pPr>
        <w:shd w:val="clear" w:color="auto" w:fill="FFFFFF" w:themeFill="background1"/>
        <w:autoSpaceDE w:val="0"/>
        <w:autoSpaceDN w:val="0"/>
        <w:adjustRightInd w:val="0"/>
        <w:rPr>
          <w:rFonts w:ascii="Aptos" w:hAnsi="Aptos" w:cs="GillSansMT"/>
          <w:b/>
          <w:bCs/>
          <w:sz w:val="24"/>
          <w:szCs w:val="24"/>
        </w:rPr>
      </w:pPr>
    </w:p>
    <w:p w:rsidR="00A34AB8" w:rsidP="00C22B34" w:rsidRDefault="00A34AB8" w14:paraId="043D8376" w14:textId="77777777">
      <w:pPr>
        <w:shd w:val="clear" w:color="auto" w:fill="FFFFFF" w:themeFill="background1"/>
        <w:autoSpaceDE w:val="0"/>
        <w:autoSpaceDN w:val="0"/>
        <w:adjustRightInd w:val="0"/>
        <w:rPr>
          <w:rFonts w:ascii="Aptos" w:hAnsi="Aptos" w:cs="GillSansMT"/>
          <w:b/>
          <w:bCs/>
          <w:sz w:val="24"/>
          <w:szCs w:val="24"/>
        </w:rPr>
      </w:pPr>
    </w:p>
    <w:p w:rsidRPr="004E30C8" w:rsidR="00E54E0C" w:rsidP="00C22B34" w:rsidRDefault="00864E36" w14:paraId="600B351A" w14:textId="4A5399BB">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rsidRPr="004E30C8" w:rsidR="007426E0" w:rsidP="00C22B34" w:rsidRDefault="007426E0" w14:paraId="27A59F6B" w14:textId="77777777">
      <w:pPr>
        <w:pStyle w:val="ListParagraph"/>
        <w:shd w:val="clear" w:color="auto" w:fill="FFFFFF" w:themeFill="background1"/>
        <w:autoSpaceDE w:val="0"/>
        <w:autoSpaceDN w:val="0"/>
        <w:adjustRightInd w:val="0"/>
        <w:rPr>
          <w:rFonts w:ascii="Aptos" w:hAnsi="Aptos" w:cs="GillSansMT"/>
          <w:sz w:val="24"/>
          <w:szCs w:val="24"/>
        </w:rPr>
      </w:pPr>
    </w:p>
    <w:p w:rsidRPr="004E30C8" w:rsidR="00EA23C3" w:rsidP="00C22B34" w:rsidRDefault="00EA23C3" w14:paraId="517C8185" w14:textId="77777777">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rsidRPr="004E30C8" w:rsidR="00864E36" w:rsidP="00C22B34" w:rsidRDefault="00864E36" w14:paraId="5C626BA8" w14:textId="77777777">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rsidRPr="004E30C8" w:rsidR="00864E36" w:rsidP="00C22B34" w:rsidRDefault="00864E36" w14:paraId="46C8F8D4" w14:textId="77777777">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 xml:space="preserve">Flexible working including Time Off </w:t>
      </w:r>
      <w:proofErr w:type="gramStart"/>
      <w:r w:rsidRPr="004E30C8">
        <w:rPr>
          <w:rFonts w:ascii="Aptos" w:hAnsi="Aptos" w:cs="GillSansMT"/>
          <w:sz w:val="24"/>
          <w:szCs w:val="24"/>
        </w:rPr>
        <w:t>In</w:t>
      </w:r>
      <w:proofErr w:type="gramEnd"/>
      <w:r w:rsidRPr="004E30C8">
        <w:rPr>
          <w:rFonts w:ascii="Aptos" w:hAnsi="Aptos" w:cs="GillSansMT"/>
          <w:sz w:val="24"/>
          <w:szCs w:val="24"/>
        </w:rPr>
        <w:t xml:space="preserve"> Lieu (TOIL) </w:t>
      </w:r>
    </w:p>
    <w:p w:rsidRPr="004E30C8" w:rsidR="00864E36" w:rsidP="00C22B34" w:rsidRDefault="00864E36" w14:paraId="26FEACF7" w14:textId="77777777">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rsidRPr="004E30C8" w:rsidR="00864E36" w:rsidP="00C22B34" w:rsidRDefault="00864E36" w14:paraId="133E524E" w14:textId="77777777">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rsidRPr="004E30C8" w:rsidR="00864E36" w:rsidP="00C22B34" w:rsidRDefault="00864E36" w14:paraId="58E83441" w14:textId="77777777">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rsidRPr="004E30C8" w:rsidR="00864E36" w:rsidP="00C22B34" w:rsidRDefault="00864E36" w14:paraId="5F298B1C" w14:textId="77777777">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rsidRPr="004E30C8" w:rsidR="008357AA" w:rsidP="00C22B34" w:rsidRDefault="008357AA" w14:paraId="206FDCCC" w14:textId="77777777">
      <w:pPr>
        <w:pStyle w:val="NoSpacing"/>
        <w:rPr>
          <w:rFonts w:ascii="Aptos" w:hAnsi="Aptos"/>
          <w:sz w:val="24"/>
          <w:szCs w:val="24"/>
          <w:lang w:val="en-US"/>
        </w:rPr>
      </w:pPr>
    </w:p>
    <w:p w:rsidRPr="004E30C8" w:rsidR="00A63C13" w:rsidP="00C22B34" w:rsidRDefault="00A63C13" w14:paraId="2AD0DA4A" w14:textId="7C729475">
      <w:pPr>
        <w:pStyle w:val="NoSpacing"/>
        <w:rPr>
          <w:rFonts w:ascii="Aptos" w:hAnsi="Aptos"/>
          <w:b/>
          <w:bCs/>
          <w:sz w:val="24"/>
          <w:szCs w:val="24"/>
          <w:lang w:val="en-US"/>
        </w:rPr>
      </w:pPr>
      <w:r w:rsidRPr="004E30C8">
        <w:rPr>
          <w:rFonts w:ascii="Aptos" w:hAnsi="Aptos"/>
          <w:b/>
          <w:bCs/>
          <w:sz w:val="24"/>
          <w:szCs w:val="24"/>
          <w:lang w:val="en-US"/>
        </w:rPr>
        <w:t>Job Purpose</w:t>
      </w:r>
    </w:p>
    <w:p w:rsidRPr="004E30C8" w:rsidR="00A63C13" w:rsidP="00C22B34" w:rsidRDefault="00A63C13" w14:paraId="2953257F" w14:textId="77777777">
      <w:pPr>
        <w:pStyle w:val="NoSpacing"/>
        <w:rPr>
          <w:rFonts w:ascii="Aptos" w:hAnsi="Aptos"/>
          <w:sz w:val="24"/>
          <w:szCs w:val="24"/>
          <w:lang w:val="en-US"/>
        </w:rPr>
      </w:pPr>
    </w:p>
    <w:p w:rsidR="00CA539B" w:rsidP="00C22B34" w:rsidRDefault="00CA539B" w14:paraId="53E71726" w14:textId="6D8FE79B">
      <w:pPr>
        <w:pStyle w:val="NoSpacing"/>
        <w:rPr>
          <w:rFonts w:ascii="Aptos" w:hAnsi="Aptos" w:cs="GillSansMT"/>
          <w:color w:val="000000"/>
          <w:sz w:val="24"/>
          <w:szCs w:val="24"/>
        </w:rPr>
      </w:pPr>
      <w:r w:rsidRPr="00CA539B">
        <w:rPr>
          <w:rFonts w:ascii="Aptos" w:hAnsi="Aptos" w:cs="GillSansMT"/>
          <w:color w:val="000000"/>
          <w:sz w:val="24"/>
          <w:szCs w:val="24"/>
        </w:rPr>
        <w:t>The Hartlepool Full-</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rsidR="00CA539B" w:rsidP="00C22B34" w:rsidRDefault="00CA539B" w14:paraId="5B0C2A47" w14:textId="77777777">
      <w:pPr>
        <w:pStyle w:val="NoSpacing"/>
        <w:rPr>
          <w:rFonts w:ascii="Aptos" w:hAnsi="Aptos" w:cs="GillSansMT"/>
          <w:color w:val="000000"/>
          <w:sz w:val="24"/>
          <w:szCs w:val="24"/>
        </w:rPr>
      </w:pPr>
    </w:p>
    <w:p w:rsidRPr="004E30C8" w:rsidR="00A63C13" w:rsidP="00C22B34" w:rsidRDefault="00CA539B" w14:paraId="07DD2270" w14:textId="63700211">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rsidR="00CA539B" w:rsidP="00C22B34" w:rsidRDefault="00CA539B" w14:paraId="71172AD2" w14:textId="77777777">
      <w:pPr>
        <w:pStyle w:val="NoSpacing"/>
        <w:rPr>
          <w:rFonts w:ascii="Aptos" w:hAnsi="Aptos"/>
          <w:b/>
          <w:bCs/>
          <w:sz w:val="24"/>
          <w:szCs w:val="24"/>
          <w:lang w:val="en-US"/>
        </w:rPr>
      </w:pPr>
    </w:p>
    <w:p w:rsidRPr="008D4AD0" w:rsidR="00326FCA" w:rsidP="00C22B34" w:rsidRDefault="00A63C13" w14:paraId="0B1D2A83" w14:textId="44B50F42">
      <w:pPr>
        <w:pStyle w:val="NoSpacing"/>
        <w:rPr>
          <w:rFonts w:ascii="Aptos" w:hAnsi="Aptos"/>
          <w:b/>
          <w:bCs/>
          <w:sz w:val="24"/>
          <w:szCs w:val="24"/>
          <w:lang w:val="en-US"/>
        </w:rPr>
      </w:pPr>
      <w:r w:rsidRPr="008D5C31">
        <w:rPr>
          <w:rFonts w:ascii="Aptos" w:hAnsi="Aptos"/>
          <w:b/>
          <w:bCs/>
          <w:sz w:val="24"/>
          <w:szCs w:val="24"/>
          <w:lang w:val="en-US"/>
        </w:rPr>
        <w:t>Main Functions</w:t>
      </w:r>
      <w:r w:rsidRPr="008D5C31" w:rsidR="00A00E4A">
        <w:rPr>
          <w:rFonts w:ascii="Aptos" w:hAnsi="Aptos"/>
          <w:b/>
          <w:bCs/>
          <w:sz w:val="24"/>
          <w:szCs w:val="24"/>
          <w:lang w:val="en-US"/>
        </w:rPr>
        <w:t xml:space="preserve"> </w:t>
      </w:r>
    </w:p>
    <w:p w:rsidRPr="008D4AD0" w:rsidR="008D4AD0" w:rsidP="008D4AD0" w:rsidRDefault="008D4AD0" w14:paraId="07D4E238" w14:textId="77777777">
      <w:pPr>
        <w:numPr>
          <w:ilvl w:val="0"/>
          <w:numId w:val="7"/>
        </w:numPr>
        <w:shd w:val="clear" w:color="auto" w:fill="FFFFFF"/>
        <w:spacing w:before="100" w:beforeAutospacing="1" w:after="120"/>
        <w:rPr>
          <w:rFonts w:ascii="Aptos" w:hAnsi="Aptos" w:cstheme="minorHAnsi"/>
          <w:color w:val="333333"/>
          <w:sz w:val="24"/>
          <w:szCs w:val="24"/>
          <w:lang w:eastAsia="en-GB"/>
        </w:rPr>
      </w:pPr>
      <w:r w:rsidRPr="008D4AD0">
        <w:rPr>
          <w:rFonts w:ascii="Aptos" w:hAnsi="Aptos" w:cstheme="minorHAnsi"/>
          <w:color w:val="333333"/>
          <w:sz w:val="24"/>
          <w:szCs w:val="24"/>
          <w:lang w:eastAsia="en-GB"/>
        </w:rPr>
        <w:t xml:space="preserve">To plan and deliver tuition to primary/secondary school aged pupils (from 9-16 years old) across Hartlepool in </w:t>
      </w:r>
      <w:r w:rsidRPr="008D4AD0">
        <w:rPr>
          <w:rFonts w:ascii="Aptos" w:hAnsi="Aptos" w:cstheme="minorHAnsi"/>
          <w:color w:val="333333"/>
          <w:sz w:val="24"/>
          <w:szCs w:val="24"/>
          <w:shd w:val="clear" w:color="auto" w:fill="FFFFFF"/>
        </w:rPr>
        <w:t xml:space="preserve">maths and English </w:t>
      </w:r>
      <w:r w:rsidRPr="008D4AD0">
        <w:rPr>
          <w:rFonts w:ascii="Aptos" w:hAnsi="Aptos" w:cstheme="minorHAnsi"/>
          <w:color w:val="333333"/>
          <w:sz w:val="24"/>
          <w:szCs w:val="24"/>
          <w:lang w:eastAsia="en-GB"/>
        </w:rPr>
        <w:t>on a 1:1 to 1:4 ratio.</w:t>
      </w:r>
    </w:p>
    <w:p w:rsidRPr="008D4AD0" w:rsidR="008D4AD0" w:rsidP="008D4AD0" w:rsidRDefault="008D4AD0" w14:paraId="0CF72589"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complete appropriate paperwork relating to tuition with pupil (register, feedback sheets, etc.)</w:t>
      </w:r>
    </w:p>
    <w:p w:rsidRPr="008D4AD0" w:rsidR="008D4AD0" w:rsidP="008D4AD0" w:rsidRDefault="008D4AD0" w14:paraId="0067AC2D"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liaise with the Strategic Partnerships Manager, Hartlepool Programme Coordinator and the Quality Team.</w:t>
      </w:r>
    </w:p>
    <w:p w:rsidRPr="008D4AD0" w:rsidR="008D4AD0" w:rsidP="008D4AD0" w:rsidRDefault="008D4AD0" w14:paraId="2444DEB1"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undergo any appropriate training throughout the role to enhance the quality and impact of tutoring delivery.</w:t>
      </w:r>
    </w:p>
    <w:p w:rsidRPr="008D4AD0" w:rsidR="008D4AD0" w:rsidP="008D4AD0" w:rsidRDefault="008D4AD0" w14:paraId="011FE374"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support other tutors as appropriate.</w:t>
      </w:r>
    </w:p>
    <w:p w:rsidRPr="008D4AD0" w:rsidR="008D4AD0" w:rsidP="008D4AD0" w:rsidRDefault="008D4AD0" w14:paraId="3F658F04"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be involved in Tutor Trust tutorials and training where required.</w:t>
      </w:r>
    </w:p>
    <w:p w:rsidRPr="008D4AD0" w:rsidR="00E2046A" w:rsidP="008D4AD0" w:rsidRDefault="00E2046A" w14:paraId="3BDCDAC0" w14:textId="77777777">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rsidRPr="004E30C8" w:rsidR="000E749B" w:rsidP="00C22B34" w:rsidRDefault="000E749B" w14:paraId="3E50393C" w14:textId="77777777">
      <w:pPr>
        <w:pStyle w:val="NoSpacing"/>
        <w:rPr>
          <w:rFonts w:ascii="Aptos" w:hAnsi="Aptos" w:cs="Tahoma"/>
          <w:bCs/>
          <w:iCs/>
          <w:sz w:val="24"/>
          <w:szCs w:val="24"/>
        </w:rPr>
      </w:pPr>
    </w:p>
    <w:p w:rsidRPr="004E30C8" w:rsidR="00BD0082" w:rsidP="00C22B34" w:rsidRDefault="00BD0082" w14:paraId="0F363430" w14:textId="77777777">
      <w:pPr>
        <w:pStyle w:val="NoSpacing"/>
        <w:rPr>
          <w:rFonts w:ascii="Aptos" w:hAnsi="Aptos" w:cs="Tahoma"/>
          <w:b/>
          <w:iCs/>
          <w:sz w:val="24"/>
          <w:szCs w:val="24"/>
        </w:rPr>
      </w:pPr>
    </w:p>
    <w:p w:rsidR="008D4AD0" w:rsidP="00C22B34" w:rsidRDefault="008D4AD0" w14:paraId="2ED45E06" w14:textId="77777777">
      <w:pPr>
        <w:pStyle w:val="NoSpacing"/>
        <w:rPr>
          <w:rFonts w:ascii="Aptos" w:hAnsi="Aptos" w:cs="Tahoma"/>
          <w:b/>
          <w:iCs/>
          <w:sz w:val="24"/>
          <w:szCs w:val="24"/>
        </w:rPr>
      </w:pPr>
    </w:p>
    <w:p w:rsidR="008D4AD0" w:rsidP="00C22B34" w:rsidRDefault="008D4AD0" w14:paraId="2731FC33" w14:textId="77777777">
      <w:pPr>
        <w:pStyle w:val="NoSpacing"/>
        <w:rPr>
          <w:rFonts w:ascii="Aptos" w:hAnsi="Aptos" w:cs="Tahoma"/>
          <w:b/>
          <w:iCs/>
          <w:sz w:val="24"/>
          <w:szCs w:val="24"/>
        </w:rPr>
      </w:pPr>
    </w:p>
    <w:p w:rsidR="008D4AD0" w:rsidP="00C22B34" w:rsidRDefault="008D4AD0" w14:paraId="2C9A14AF" w14:textId="77777777">
      <w:pPr>
        <w:pStyle w:val="NoSpacing"/>
        <w:rPr>
          <w:rFonts w:ascii="Aptos" w:hAnsi="Aptos" w:cs="Tahoma"/>
          <w:b/>
          <w:iCs/>
          <w:sz w:val="24"/>
          <w:szCs w:val="24"/>
        </w:rPr>
      </w:pPr>
    </w:p>
    <w:p w:rsidRPr="004E30C8" w:rsidR="00A63C13" w:rsidP="00C22B34" w:rsidRDefault="00A63C13" w14:paraId="7B37DF82" w14:textId="43A50413">
      <w:pPr>
        <w:pStyle w:val="NoSpacing"/>
        <w:rPr>
          <w:rFonts w:ascii="Aptos" w:hAnsi="Aptos" w:cs="Tahoma"/>
          <w:b/>
          <w:iCs/>
          <w:sz w:val="24"/>
          <w:szCs w:val="24"/>
        </w:rPr>
      </w:pPr>
      <w:r w:rsidRPr="004E30C8">
        <w:rPr>
          <w:rFonts w:ascii="Aptos" w:hAnsi="Aptos" w:cs="Tahoma"/>
          <w:b/>
          <w:iCs/>
          <w:sz w:val="24"/>
          <w:szCs w:val="24"/>
        </w:rPr>
        <w:lastRenderedPageBreak/>
        <w:t>Person Specification</w:t>
      </w:r>
    </w:p>
    <w:p w:rsidRPr="004E30C8" w:rsidR="00476E13" w:rsidP="00C22B34" w:rsidRDefault="00476E13" w14:paraId="767C9FA7" w14:textId="77777777">
      <w:pPr>
        <w:pStyle w:val="NoSpacing"/>
        <w:rPr>
          <w:rFonts w:ascii="Aptos" w:hAnsi="Aptos" w:cs="Tahoma"/>
          <w:b/>
          <w:iCs/>
          <w:sz w:val="24"/>
          <w:szCs w:val="24"/>
        </w:rPr>
      </w:pPr>
    </w:p>
    <w:p w:rsidRPr="004E30C8" w:rsidR="00A63C13" w:rsidP="00C22B34" w:rsidRDefault="00A63C13" w14:paraId="29866AE0" w14:textId="59CD5A47">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Pr="004E30C8" w:rsidR="002762F3">
        <w:rPr>
          <w:rFonts w:ascii="Aptos" w:hAnsi="Aptos" w:cs="Calibri"/>
          <w:sz w:val="24"/>
          <w:szCs w:val="24"/>
        </w:rPr>
        <w:t>skills,</w:t>
      </w:r>
      <w:r w:rsidRPr="004E30C8">
        <w:rPr>
          <w:rFonts w:ascii="Aptos" w:hAnsi="Aptos" w:cs="Calibri"/>
          <w:sz w:val="24"/>
          <w:szCs w:val="24"/>
        </w:rPr>
        <w:t xml:space="preserve"> and plenty of initiative.</w:t>
      </w:r>
    </w:p>
    <w:p w:rsidRPr="004E30C8" w:rsidR="00A63C13" w:rsidP="00C22B34" w:rsidRDefault="00A63C13" w14:paraId="24BED58A" w14:textId="77777777">
      <w:pPr>
        <w:pStyle w:val="NoSpacing"/>
        <w:rPr>
          <w:rFonts w:ascii="Aptos" w:hAnsi="Aptos" w:cs="Calibri"/>
          <w:bCs/>
          <w:sz w:val="24"/>
          <w:szCs w:val="24"/>
        </w:rPr>
      </w:pPr>
    </w:p>
    <w:p w:rsidRPr="004E30C8" w:rsidR="00A63C13" w:rsidP="00C22B34" w:rsidRDefault="00A63C13" w14:paraId="4812D185" w14:textId="77777777">
      <w:pPr>
        <w:pStyle w:val="NoSpacing"/>
        <w:rPr>
          <w:rFonts w:ascii="Aptos" w:hAnsi="Aptos" w:cs="Calibri"/>
          <w:bCs/>
          <w:sz w:val="24"/>
          <w:szCs w:val="24"/>
          <w:u w:val="single"/>
        </w:rPr>
      </w:pPr>
      <w:r w:rsidRPr="004E30C8">
        <w:rPr>
          <w:rFonts w:ascii="Aptos" w:hAnsi="Aptos" w:cs="Calibri"/>
          <w:bCs/>
          <w:sz w:val="24"/>
          <w:szCs w:val="24"/>
          <w:u w:val="single"/>
        </w:rPr>
        <w:t>Skills</w:t>
      </w:r>
    </w:p>
    <w:p w:rsidRPr="004E30C8" w:rsidR="00A63C13" w:rsidP="00C22B34" w:rsidRDefault="00A63C13" w14:paraId="14FCB29C" w14:textId="77777777">
      <w:pPr>
        <w:pStyle w:val="NoSpacing"/>
        <w:rPr>
          <w:rFonts w:ascii="Aptos" w:hAnsi="Aptos" w:cs="Calibri"/>
          <w:bCs/>
          <w:sz w:val="24"/>
          <w:szCs w:val="24"/>
          <w:u w:val="single"/>
        </w:rPr>
      </w:pPr>
    </w:p>
    <w:p w:rsidRPr="008D4AD0" w:rsidR="008D4AD0" w:rsidP="008D4AD0" w:rsidRDefault="008D4AD0" w14:paraId="6E721EBC" w14:textId="16DF9994">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 or QTS.</w:t>
      </w:r>
    </w:p>
    <w:p w:rsidRPr="008D4AD0" w:rsidR="008D4AD0" w:rsidP="008D4AD0" w:rsidRDefault="008D4AD0" w14:paraId="2B11F368" w14:textId="77777777">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 xml:space="preserve">Ability to tutor </w:t>
      </w:r>
      <w:r w:rsidRPr="008D4AD0">
        <w:rPr>
          <w:rFonts w:ascii="Aptos" w:hAnsi="Aptos" w:cstheme="minorHAnsi"/>
          <w:color w:val="333333"/>
          <w:sz w:val="24"/>
          <w:szCs w:val="22"/>
          <w:shd w:val="clear" w:color="auto" w:fill="FFFFFF"/>
        </w:rPr>
        <w:t xml:space="preserve">maths and English </w:t>
      </w:r>
      <w:r w:rsidRPr="008D4AD0">
        <w:rPr>
          <w:rFonts w:ascii="Aptos" w:hAnsi="Aptos" w:cstheme="minorHAnsi"/>
          <w:sz w:val="24"/>
          <w:szCs w:val="22"/>
        </w:rPr>
        <w:t>to a standard desirable.</w:t>
      </w:r>
    </w:p>
    <w:p w:rsidRPr="008D4AD0" w:rsidR="008D4AD0" w:rsidP="008D4AD0" w:rsidRDefault="008D4AD0" w14:paraId="0F0D739C" w14:textId="77777777">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Must have achieved a minimum of Grade B/6 at GCSE in Maths and English.</w:t>
      </w:r>
    </w:p>
    <w:p w:rsidRPr="008D4AD0" w:rsidR="008D4AD0" w:rsidP="008D4AD0" w:rsidRDefault="008D4AD0" w14:paraId="282F16F0" w14:textId="77777777">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Understanding of the National Curriculum, GCSE syllabus and have a broad understanding of policy issues and educational best practice relating to improving pupil achievement at Key Stage 2 (and ideally at Key Stage 3 and Key Stage 4).</w:t>
      </w:r>
    </w:p>
    <w:p w:rsidRPr="008D4AD0" w:rsidR="00684407" w:rsidP="008D4AD0" w:rsidRDefault="008D4AD0" w14:paraId="4539E535" w14:textId="7061DBE2">
      <w:pPr>
        <w:pStyle w:val="ListParagraph"/>
        <w:numPr>
          <w:ilvl w:val="0"/>
          <w:numId w:val="25"/>
        </w:numPr>
        <w:spacing w:after="160" w:line="259" w:lineRule="auto"/>
        <w:rPr>
          <w:rFonts w:ascii="Aptos" w:hAnsi="Aptos"/>
          <w:sz w:val="24"/>
          <w:szCs w:val="22"/>
        </w:rPr>
      </w:pPr>
      <w:r w:rsidRPr="008D4AD0">
        <w:rPr>
          <w:rFonts w:ascii="Aptos" w:hAnsi="Aptos"/>
          <w:sz w:val="24"/>
          <w:szCs w:val="22"/>
        </w:rPr>
        <w:t>The ability to work with children from complex backgrounds and with complex needs.</w:t>
      </w:r>
    </w:p>
    <w:p w:rsidR="00AC1B74" w:rsidP="00C22B34" w:rsidRDefault="00AC1B74" w14:paraId="7FB48EC0" w14:textId="77777777">
      <w:pPr>
        <w:pStyle w:val="NoSpacing"/>
        <w:rPr>
          <w:rFonts w:ascii="Aptos" w:hAnsi="Aptos" w:cs="Calibri"/>
          <w:sz w:val="24"/>
          <w:szCs w:val="24"/>
        </w:rPr>
      </w:pPr>
    </w:p>
    <w:p w:rsidR="00A63C13" w:rsidP="00C22B34" w:rsidRDefault="00A63C13" w14:paraId="3A4C9440" w14:textId="2EC7838F">
      <w:pPr>
        <w:pStyle w:val="NoSpacing"/>
        <w:rPr>
          <w:rFonts w:ascii="Aptos" w:hAnsi="Aptos" w:cs="Calibri"/>
          <w:sz w:val="24"/>
          <w:szCs w:val="24"/>
          <w:u w:val="single"/>
        </w:rPr>
      </w:pPr>
      <w:r w:rsidRPr="004E30C8">
        <w:rPr>
          <w:rFonts w:ascii="Aptos" w:hAnsi="Aptos" w:cs="Calibri"/>
          <w:sz w:val="24"/>
          <w:szCs w:val="24"/>
          <w:u w:val="single"/>
        </w:rPr>
        <w:t>Attributes</w:t>
      </w:r>
    </w:p>
    <w:p w:rsidRPr="004E30C8" w:rsidR="00E2046A" w:rsidP="00C22B34" w:rsidRDefault="00E2046A" w14:paraId="1138C3B9" w14:textId="77777777">
      <w:pPr>
        <w:pStyle w:val="NoSpacing"/>
        <w:rPr>
          <w:rFonts w:ascii="Aptos" w:hAnsi="Aptos" w:cs="Calibri"/>
          <w:sz w:val="24"/>
          <w:szCs w:val="24"/>
          <w:u w:val="single"/>
        </w:rPr>
      </w:pPr>
    </w:p>
    <w:p w:rsidRPr="008D4AD0" w:rsidR="008D4AD0" w:rsidP="008D4AD0" w:rsidRDefault="008D4AD0" w14:paraId="28B5E0B8"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rsidRPr="008D4AD0" w:rsidR="008D4AD0" w:rsidP="008D4AD0" w:rsidRDefault="008D4AD0" w14:paraId="647AA9B0"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rsidRPr="008D4AD0" w:rsidR="008D4AD0" w:rsidP="008D4AD0" w:rsidRDefault="008D4AD0" w14:paraId="0C66AF2A"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rsidRPr="008D4AD0" w:rsidR="008D4AD0" w:rsidP="008D4AD0" w:rsidRDefault="008D4AD0" w14:paraId="5A5A9E9F"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rsidRPr="008D4AD0" w:rsidR="008D4AD0" w:rsidP="008D4AD0" w:rsidRDefault="008D4AD0" w14:paraId="343C67CB" w14:textId="3C6577A9">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rsidR="00E2046A" w:rsidP="00204A18" w:rsidRDefault="00E2046A" w14:paraId="0F05C607" w14:textId="77777777">
      <w:pPr>
        <w:autoSpaceDE w:val="0"/>
        <w:autoSpaceDN w:val="0"/>
        <w:adjustRightInd w:val="0"/>
        <w:spacing w:before="100" w:beforeAutospacing="1" w:after="100" w:afterAutospacing="1"/>
        <w:rPr>
          <w:rFonts w:ascii="Aptos" w:hAnsi="Aptos" w:cstheme="minorHAnsi"/>
          <w:b/>
          <w:sz w:val="24"/>
          <w:szCs w:val="24"/>
        </w:rPr>
      </w:pPr>
    </w:p>
    <w:p w:rsidRPr="00204A18" w:rsidR="00204A18" w:rsidP="00204A18" w:rsidRDefault="00204A18" w14:paraId="6E0CB1BF" w14:textId="35DD8A0C">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rsidR="008D4AD0" w:rsidP="3DB60F90" w:rsidRDefault="00E2046A" w14:paraId="5BE43466" w14:textId="0686CB99">
      <w:pPr>
        <w:rPr>
          <w:rFonts w:eastAsia="Calibri" w:cs="Calibri" w:cstheme="minorAscii"/>
        </w:rPr>
      </w:pPr>
      <w:r w:rsidRPr="3DB60F90" w:rsidR="00E2046A">
        <w:rPr>
          <w:rFonts w:ascii="Aptos" w:hAnsi="Aptos" w:cs="Calibri"/>
          <w:sz w:val="24"/>
          <w:szCs w:val="24"/>
        </w:rPr>
        <w:t xml:space="preserve">The job is a </w:t>
      </w:r>
      <w:r w:rsidRPr="3DB60F90" w:rsidR="00E2046A">
        <w:rPr>
          <w:rFonts w:ascii="Aptos" w:hAnsi="Aptos" w:cs="Calibri"/>
          <w:b w:val="1"/>
          <w:bCs w:val="1"/>
          <w:sz w:val="24"/>
          <w:szCs w:val="24"/>
        </w:rPr>
        <w:t xml:space="preserve">fixed-term role </w:t>
      </w:r>
      <w:r w:rsidRPr="3DB60F90" w:rsidR="56B85FC9">
        <w:rPr>
          <w:rFonts w:ascii="Aptos" w:hAnsi="Aptos" w:cs="Calibri"/>
          <w:b w:val="1"/>
          <w:bCs w:val="1"/>
          <w:sz w:val="24"/>
          <w:szCs w:val="24"/>
        </w:rPr>
        <w:t>until</w:t>
      </w:r>
      <w:r w:rsidRPr="3DB60F90" w:rsidR="00E2046A">
        <w:rPr>
          <w:rFonts w:ascii="Aptos" w:hAnsi="Aptos" w:cs="Calibri"/>
          <w:b w:val="1"/>
          <w:bCs w:val="1"/>
          <w:sz w:val="24"/>
          <w:szCs w:val="24"/>
        </w:rPr>
        <w:t xml:space="preserve"> 31</w:t>
      </w:r>
      <w:r w:rsidRPr="3DB60F90" w:rsidR="00E2046A">
        <w:rPr>
          <w:rFonts w:ascii="Aptos" w:hAnsi="Aptos" w:cs="Calibri"/>
          <w:b w:val="1"/>
          <w:bCs w:val="1"/>
          <w:sz w:val="24"/>
          <w:szCs w:val="24"/>
          <w:vertAlign w:val="superscript"/>
        </w:rPr>
        <w:t>st</w:t>
      </w:r>
      <w:r w:rsidRPr="3DB60F90" w:rsidR="00E2046A">
        <w:rPr>
          <w:rFonts w:ascii="Aptos" w:hAnsi="Aptos" w:cs="Calibri"/>
          <w:b w:val="1"/>
          <w:bCs w:val="1"/>
          <w:sz w:val="24"/>
          <w:szCs w:val="24"/>
        </w:rPr>
        <w:t xml:space="preserve"> August 2025</w:t>
      </w:r>
      <w:r w:rsidRPr="3DB60F90" w:rsidR="00E2046A">
        <w:rPr>
          <w:rFonts w:ascii="Aptos" w:hAnsi="Aptos" w:cs="Calibri"/>
          <w:sz w:val="24"/>
          <w:szCs w:val="24"/>
        </w:rPr>
        <w:t xml:space="preserve"> with the potential to transition into a permanent position based on performance and organi</w:t>
      </w:r>
      <w:r w:rsidRPr="3DB60F90" w:rsidR="00E2046A">
        <w:rPr>
          <w:rFonts w:ascii="Aptos" w:hAnsi="Aptos" w:cs="Calibri"/>
          <w:sz w:val="24"/>
          <w:szCs w:val="24"/>
        </w:rPr>
        <w:t>s</w:t>
      </w:r>
      <w:r w:rsidRPr="3DB60F90" w:rsidR="00E2046A">
        <w:rPr>
          <w:rFonts w:ascii="Aptos" w:hAnsi="Aptos" w:cs="Calibri"/>
          <w:sz w:val="24"/>
          <w:szCs w:val="24"/>
        </w:rPr>
        <w:t xml:space="preserve">ational needs. </w:t>
      </w:r>
      <w:r w:rsidRPr="3DB60F90" w:rsidR="008D4AD0">
        <w:rPr>
          <w:rFonts w:ascii="Aptos" w:hAnsi="Aptos" w:eastAsia="Calibri" w:cs="Calibri" w:cstheme="minorAscii"/>
          <w:sz w:val="24"/>
          <w:szCs w:val="24"/>
        </w:rPr>
        <w:t xml:space="preserve">The central Tutor Trust team is based in the Manchester </w:t>
      </w:r>
      <w:r w:rsidRPr="3DB60F90" w:rsidR="008D4AD0">
        <w:rPr>
          <w:rFonts w:ascii="Aptos" w:hAnsi="Aptos" w:eastAsia="Calibri" w:cs="Calibri" w:cstheme="minorAscii"/>
          <w:sz w:val="24"/>
          <w:szCs w:val="24"/>
        </w:rPr>
        <w:t>office,</w:t>
      </w:r>
      <w:r w:rsidRPr="3DB60F90" w:rsidR="008D4AD0">
        <w:rPr>
          <w:rFonts w:ascii="Aptos" w:hAnsi="Aptos" w:eastAsia="Calibri" w:cs="Calibri" w:cstheme="minorAscii"/>
          <w:sz w:val="24"/>
          <w:szCs w:val="24"/>
        </w:rPr>
        <w:t xml:space="preserve"> however this job is a full-time, position with frequent travel required across Hartlepool to deliver tuition</w:t>
      </w:r>
      <w:r w:rsidRPr="3DB60F90" w:rsidR="008D4AD0">
        <w:rPr>
          <w:rFonts w:ascii="Aptos" w:hAnsi="Aptos" w:eastAsia="Calibri" w:cs="Calibri" w:cstheme="minorAscii"/>
          <w:sz w:val="24"/>
          <w:szCs w:val="24"/>
        </w:rPr>
        <w:t xml:space="preserve">.  </w:t>
      </w:r>
      <w:r w:rsidRPr="3DB60F90" w:rsidR="008D4AD0">
        <w:rPr>
          <w:rFonts w:ascii="Aptos" w:hAnsi="Aptos" w:eastAsia="Calibri" w:cs="Calibri" w:cstheme="minorAscii"/>
          <w:sz w:val="24"/>
          <w:szCs w:val="24"/>
        </w:rPr>
        <w:t>All reasonable travel expenses on Tutor Trust business will be reimbursed (not including your regular commute from home to the Tutor Trust working space in Hartlepool)</w:t>
      </w:r>
      <w:r w:rsidRPr="3DB60F90" w:rsidR="008D4AD0">
        <w:rPr>
          <w:rFonts w:ascii="Aptos" w:hAnsi="Aptos" w:eastAsia="Calibri" w:cs="Calibri" w:cstheme="minorAscii"/>
          <w:sz w:val="24"/>
          <w:szCs w:val="24"/>
        </w:rPr>
        <w:t>.</w:t>
      </w:r>
      <w:r w:rsidRPr="3DB60F90" w:rsidR="008D4AD0">
        <w:rPr>
          <w:rFonts w:eastAsia="Calibri" w:cs="Calibri" w:cstheme="minorAscii"/>
          <w:sz w:val="24"/>
          <w:szCs w:val="24"/>
        </w:rPr>
        <w:t xml:space="preserve">  </w:t>
      </w:r>
    </w:p>
    <w:p w:rsidR="008D4AD0" w:rsidP="008D4AD0" w:rsidRDefault="008D4AD0" w14:paraId="6084B50A" w14:textId="77777777">
      <w:pPr>
        <w:rPr>
          <w:rFonts w:eastAsia="Calibri" w:cstheme="minorHAnsi"/>
        </w:rPr>
      </w:pPr>
    </w:p>
    <w:p w:rsidRPr="00204A18" w:rsidR="00204A18" w:rsidP="3DB60F90" w:rsidRDefault="00204A18" w14:paraId="780BEC36" w14:textId="7B78DCE4">
      <w:pPr>
        <w:spacing w:after="160" w:line="259" w:lineRule="auto"/>
        <w:rPr>
          <w:rFonts w:ascii="Aptos" w:hAnsi="Aptos" w:cs="Calibri" w:cstheme="minorAscii"/>
          <w:sz w:val="24"/>
          <w:szCs w:val="24"/>
        </w:rPr>
      </w:pPr>
      <w:r w:rsidRPr="3DB60F90" w:rsidR="00204A18">
        <w:rPr>
          <w:rFonts w:ascii="Aptos" w:hAnsi="Aptos" w:cs="Calibri" w:cstheme="minorAscii"/>
          <w:sz w:val="24"/>
          <w:szCs w:val="24"/>
        </w:rPr>
        <w:t xml:space="preserve">Closing date for applications: </w:t>
      </w:r>
      <w:r w:rsidRPr="3DB60F90" w:rsidR="02791841">
        <w:rPr>
          <w:rFonts w:ascii="Aptos" w:hAnsi="Aptos" w:cs="Calibri" w:cstheme="minorAscii"/>
          <w:b w:val="1"/>
          <w:bCs w:val="1"/>
          <w:sz w:val="24"/>
          <w:szCs w:val="24"/>
        </w:rPr>
        <w:t>Friday 10</w:t>
      </w:r>
      <w:r w:rsidRPr="3DB60F90" w:rsidR="02791841">
        <w:rPr>
          <w:rFonts w:ascii="Aptos" w:hAnsi="Aptos" w:cs="Calibri" w:cstheme="minorAscii"/>
          <w:b w:val="1"/>
          <w:bCs w:val="1"/>
          <w:sz w:val="24"/>
          <w:szCs w:val="24"/>
          <w:vertAlign w:val="superscript"/>
        </w:rPr>
        <w:t>th</w:t>
      </w:r>
      <w:r w:rsidRPr="3DB60F90" w:rsidR="02791841">
        <w:rPr>
          <w:rFonts w:ascii="Aptos" w:hAnsi="Aptos" w:cs="Calibri" w:cstheme="minorAscii"/>
          <w:b w:val="1"/>
          <w:bCs w:val="1"/>
          <w:sz w:val="24"/>
          <w:szCs w:val="24"/>
        </w:rPr>
        <w:t xml:space="preserve"> January</w:t>
      </w:r>
    </w:p>
    <w:p w:rsidRPr="00204A18" w:rsidR="00204A18" w:rsidP="3DB60F90" w:rsidRDefault="00204A18" w14:paraId="7C71CF52" w14:textId="1613606D">
      <w:pPr>
        <w:autoSpaceDE w:val="0"/>
        <w:autoSpaceDN w:val="0"/>
        <w:adjustRightInd w:val="0"/>
        <w:spacing w:before="100" w:beforeAutospacing="on" w:after="100" w:afterAutospacing="on"/>
        <w:rPr>
          <w:rFonts w:ascii="Aptos" w:hAnsi="Aptos" w:cs="Calibri" w:cstheme="minorAscii"/>
          <w:b w:val="1"/>
          <w:bCs w:val="1"/>
          <w:sz w:val="24"/>
          <w:szCs w:val="24"/>
        </w:rPr>
      </w:pPr>
      <w:r w:rsidRPr="3DB60F90" w:rsidR="00204A18">
        <w:rPr>
          <w:rFonts w:ascii="Aptos" w:hAnsi="Aptos" w:cs="Calibri" w:cstheme="minorAscii"/>
          <w:sz w:val="24"/>
          <w:szCs w:val="24"/>
        </w:rPr>
        <w:t xml:space="preserve">Interviews to be </w:t>
      </w:r>
      <w:r w:rsidRPr="3DB60F90" w:rsidR="00204A18">
        <w:rPr>
          <w:rFonts w:ascii="Aptos" w:hAnsi="Aptos" w:cs="Calibri" w:cstheme="minorAscii"/>
          <w:sz w:val="24"/>
          <w:szCs w:val="24"/>
        </w:rPr>
        <w:t>held:</w:t>
      </w:r>
      <w:r w:rsidRPr="3DB60F90" w:rsidR="00204A18">
        <w:rPr>
          <w:rFonts w:ascii="Aptos" w:hAnsi="Aptos" w:cs="Calibri" w:cstheme="minorAscii"/>
          <w:sz w:val="24"/>
          <w:szCs w:val="24"/>
        </w:rPr>
        <w:t xml:space="preserve"> </w:t>
      </w:r>
      <w:r w:rsidRPr="3DB60F90" w:rsidR="008D4AD0">
        <w:rPr>
          <w:rFonts w:ascii="Aptos" w:hAnsi="Aptos" w:cs="Calibri" w:cstheme="minorAscii"/>
          <w:b w:val="1"/>
          <w:bCs w:val="1"/>
          <w:sz w:val="24"/>
          <w:szCs w:val="24"/>
        </w:rPr>
        <w:t>T</w:t>
      </w:r>
      <w:r w:rsidRPr="3DB60F90" w:rsidR="40204C23">
        <w:rPr>
          <w:rFonts w:ascii="Aptos" w:hAnsi="Aptos" w:cs="Calibri" w:cstheme="minorAscii"/>
          <w:b w:val="1"/>
          <w:bCs w:val="1"/>
          <w:sz w:val="24"/>
          <w:szCs w:val="24"/>
        </w:rPr>
        <w:t>BC</w:t>
      </w:r>
    </w:p>
    <w:p w:rsidRPr="00204A18" w:rsidR="00204A18" w:rsidP="00204A18" w:rsidRDefault="00204A18" w14:paraId="352B78CC" w14:textId="63A24196">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rsidRPr="008D4AD0" w:rsidR="00204A18" w:rsidP="3DB60F90" w:rsidRDefault="00204A18" w14:paraId="5FC5F543" w14:textId="6807B6EF">
      <w:pPr>
        <w:autoSpaceDE w:val="0"/>
        <w:autoSpaceDN w:val="0"/>
        <w:adjustRightInd w:val="0"/>
        <w:spacing w:before="100" w:beforeAutospacing="on" w:after="100" w:afterAutospacing="on"/>
        <w:rPr>
          <w:rFonts w:ascii="Aptos" w:hAnsi="Aptos" w:cs="Calibri" w:cstheme="minorAscii"/>
          <w:b w:val="1"/>
          <w:bCs w:val="1"/>
          <w:sz w:val="24"/>
          <w:szCs w:val="24"/>
        </w:rPr>
      </w:pPr>
      <w:r w:rsidRPr="3DB60F90" w:rsidR="00204A18">
        <w:rPr>
          <w:rFonts w:ascii="Aptos" w:hAnsi="Aptos" w:cs="Calibri" w:cstheme="minorAscii"/>
          <w:sz w:val="24"/>
          <w:szCs w:val="24"/>
        </w:rPr>
        <w:t xml:space="preserve">Start date: </w:t>
      </w:r>
      <w:r w:rsidRPr="3DB60F90" w:rsidR="6D874B7A">
        <w:rPr>
          <w:rFonts w:ascii="Aptos" w:hAnsi="Aptos" w:cs="Calibri" w:cstheme="minorAscii"/>
          <w:b w:val="1"/>
          <w:bCs w:val="1"/>
          <w:sz w:val="24"/>
          <w:szCs w:val="24"/>
        </w:rPr>
        <w:t>TBC</w:t>
      </w:r>
    </w:p>
    <w:p w:rsidRPr="00204A18" w:rsidR="00204A18" w:rsidP="00204A18" w:rsidRDefault="00204A18" w14:paraId="485EEC4C" w14:textId="77777777">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rsidRPr="00204A18" w:rsidR="00204A18" w:rsidP="00204A18" w:rsidRDefault="00204A18" w14:paraId="7C9BFB18" w14:textId="50ED0D04">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w:history="1" r:id="rId21">
        <w:r w:rsidRPr="004406C5" w:rsidR="00E51112">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rsidRPr="00204A18" w:rsidR="00204A18" w:rsidP="00204A18" w:rsidRDefault="00204A18" w14:paraId="06FCBF9C" w14:textId="77777777">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rsidRPr="00204A18" w:rsidR="00204A18" w:rsidP="00204A18" w:rsidRDefault="00204A18" w14:paraId="294F68C3" w14:textId="4A9ADF6B">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rsidRPr="00204A18" w:rsidR="00204A18" w:rsidP="00204A18" w:rsidRDefault="00204A18" w14:paraId="6672D74E" w14:textId="39880E4C">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w:history="1" r:id="rId22">
        <w:r w:rsidRPr="00204A18" w:rsidR="00B42EC5">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rsidRPr="00204A18" w:rsidR="00204A18" w:rsidP="00204A18" w:rsidRDefault="00204A18" w14:paraId="5EBABCB3" w14:textId="3279EA82">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rsidRPr="004E30C8" w:rsidR="00D5573D" w:rsidP="008974A9" w:rsidRDefault="00204A18" w14:paraId="266D630C" w14:textId="7527D811">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 xml:space="preserve">The Tutor Trust is committed to safeguarding and promoting the wellbeing of all </w:t>
      </w:r>
      <w:proofErr w:type="gramStart"/>
      <w:r w:rsidRPr="00204A18">
        <w:rPr>
          <w:rFonts w:ascii="Aptos" w:hAnsi="Aptos" w:cstheme="minorHAnsi"/>
          <w:b/>
          <w:sz w:val="24"/>
          <w:szCs w:val="24"/>
        </w:rPr>
        <w:t>children, and</w:t>
      </w:r>
      <w:proofErr w:type="gramEnd"/>
      <w:r w:rsidRPr="00204A18">
        <w:rPr>
          <w:rFonts w:ascii="Aptos" w:hAnsi="Aptos" w:cstheme="minorHAnsi"/>
          <w:b/>
          <w:sz w:val="24"/>
          <w:szCs w:val="24"/>
        </w:rPr>
        <w:t xml:space="preserve"> expects our staff and volunteers</w:t>
      </w:r>
      <w:r w:rsidRPr="00B42EC5" w:rsidR="00B42EC5">
        <w:rPr>
          <w:rFonts w:ascii="Aptos" w:hAnsi="Aptos" w:cstheme="minorHAnsi"/>
          <w:b/>
          <w:sz w:val="24"/>
          <w:szCs w:val="24"/>
        </w:rPr>
        <w:t xml:space="preserve"> to share this commitment.</w:t>
      </w:r>
    </w:p>
    <w:sectPr w:rsidRPr="004E30C8" w:rsidR="00D5573D" w:rsidSect="002C0DE0">
      <w:pgSz w:w="11907" w:h="16840" w:orient="portrait"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A70CB6"/>
    <w:multiLevelType w:val="hybridMultilevel"/>
    <w:tmpl w:val="8ACAE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801023"/>
    <w:multiLevelType w:val="hybridMultilevel"/>
    <w:tmpl w:val="977AA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BB6F4C"/>
    <w:multiLevelType w:val="multilevel"/>
    <w:tmpl w:val="EF9A7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5B5458"/>
    <w:multiLevelType w:val="multilevel"/>
    <w:tmpl w:val="1640D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6A2C98"/>
    <w:multiLevelType w:val="hybridMultilevel"/>
    <w:tmpl w:val="E9CE3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911D0B"/>
    <w:multiLevelType w:val="hybridMultilevel"/>
    <w:tmpl w:val="EEE464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C025C3E"/>
    <w:multiLevelType w:val="hybridMultilevel"/>
    <w:tmpl w:val="0DC83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711A03"/>
    <w:multiLevelType w:val="hybridMultilevel"/>
    <w:tmpl w:val="34864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221220"/>
    <w:multiLevelType w:val="multilevel"/>
    <w:tmpl w:val="FE98B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454113D"/>
    <w:multiLevelType w:val="multilevel"/>
    <w:tmpl w:val="19A66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497129B"/>
    <w:multiLevelType w:val="hybridMultilevel"/>
    <w:tmpl w:val="F0440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9A121D"/>
    <w:multiLevelType w:val="hybridMultilevel"/>
    <w:tmpl w:val="AA18D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0E23EC"/>
    <w:multiLevelType w:val="hybridMultilevel"/>
    <w:tmpl w:val="97C01C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5EB8122F"/>
    <w:multiLevelType w:val="hybridMultilevel"/>
    <w:tmpl w:val="B1A82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472AE4"/>
    <w:multiLevelType w:val="hybridMultilevel"/>
    <w:tmpl w:val="73423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78E73B8"/>
    <w:multiLevelType w:val="multilevel"/>
    <w:tmpl w:val="47003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81F3C6E"/>
    <w:multiLevelType w:val="multilevel"/>
    <w:tmpl w:val="22440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43017D2"/>
    <w:multiLevelType w:val="multilevel"/>
    <w:tmpl w:val="237A6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6B12BB9"/>
    <w:multiLevelType w:val="hybridMultilevel"/>
    <w:tmpl w:val="21B2EF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9D47D0F"/>
    <w:multiLevelType w:val="hybridMultilevel"/>
    <w:tmpl w:val="FE942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388123">
    <w:abstractNumId w:val="3"/>
  </w:num>
  <w:num w:numId="2" w16cid:durableId="153571939">
    <w:abstractNumId w:val="13"/>
  </w:num>
  <w:num w:numId="3" w16cid:durableId="155802528">
    <w:abstractNumId w:val="5"/>
  </w:num>
  <w:num w:numId="4" w16cid:durableId="1566841645">
    <w:abstractNumId w:val="10"/>
  </w:num>
  <w:num w:numId="5" w16cid:durableId="383061941">
    <w:abstractNumId w:val="6"/>
  </w:num>
  <w:num w:numId="6" w16cid:durableId="602298040">
    <w:abstractNumId w:val="8"/>
  </w:num>
  <w:num w:numId="7" w16cid:durableId="1922834871">
    <w:abstractNumId w:val="13"/>
  </w:num>
  <w:num w:numId="8" w16cid:durableId="321550636">
    <w:abstractNumId w:val="6"/>
  </w:num>
  <w:num w:numId="9" w16cid:durableId="1236664743">
    <w:abstractNumId w:val="8"/>
  </w:num>
  <w:num w:numId="10" w16cid:durableId="1628972930">
    <w:abstractNumId w:val="10"/>
  </w:num>
  <w:num w:numId="11" w16cid:durableId="1278220345">
    <w:abstractNumId w:val="19"/>
  </w:num>
  <w:num w:numId="12" w16cid:durableId="1460955609">
    <w:abstractNumId w:val="18"/>
  </w:num>
  <w:num w:numId="13" w16cid:durableId="1910991880">
    <w:abstractNumId w:val="17"/>
  </w:num>
  <w:num w:numId="14" w16cid:durableId="1079330093">
    <w:abstractNumId w:val="11"/>
  </w:num>
  <w:num w:numId="15" w16cid:durableId="427624828">
    <w:abstractNumId w:val="4"/>
  </w:num>
  <w:num w:numId="16" w16cid:durableId="1426924562">
    <w:abstractNumId w:val="0"/>
  </w:num>
  <w:num w:numId="17" w16cid:durableId="1608274033">
    <w:abstractNumId w:val="1"/>
  </w:num>
  <w:num w:numId="18" w16cid:durableId="1402603808">
    <w:abstractNumId w:val="9"/>
  </w:num>
  <w:num w:numId="19" w16cid:durableId="1164248172">
    <w:abstractNumId w:val="14"/>
  </w:num>
  <w:num w:numId="20" w16cid:durableId="290669638">
    <w:abstractNumId w:val="16"/>
  </w:num>
  <w:num w:numId="21" w16cid:durableId="272398766">
    <w:abstractNumId w:val="15"/>
  </w:num>
  <w:num w:numId="22" w16cid:durableId="1876117314">
    <w:abstractNumId w:val="21"/>
  </w:num>
  <w:num w:numId="23" w16cid:durableId="1092315982">
    <w:abstractNumId w:val="7"/>
  </w:num>
  <w:num w:numId="24" w16cid:durableId="1372220567">
    <w:abstractNumId w:val="20"/>
  </w:num>
  <w:num w:numId="25" w16cid:durableId="529727999">
    <w:abstractNumId w:val="12"/>
  </w:num>
  <w:num w:numId="26" w16cid:durableId="93074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 w:val="02791841"/>
    <w:rsid w:val="3DB60F90"/>
    <w:rsid w:val="40204C23"/>
    <w:rsid w:val="56B85FC9"/>
    <w:rsid w:val="6D87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0DE0"/>
    <w:rPr>
      <w:rFonts w:ascii="Arial" w:hAnsi="Arial"/>
      <w:sz w:val="22"/>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hAnsiTheme="minorHAnsi" w:eastAsiaTheme="minorHAnsi" w:cstheme="minorBidi"/>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styleId="CommentTextChar" w:customStyle="1">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styleId="CommentSubjectChar" w:customStyle="1">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image" Target="media/image10.svg" Id="rId18" /><Relationship Type="http://schemas.openxmlformats.org/officeDocument/2006/relationships/customXml" Target="../customXml/item3.xml" Id="rId3" /><Relationship Type="http://schemas.openxmlformats.org/officeDocument/2006/relationships/hyperlink" Target="mailto:careers@thetutortrust.org" TargetMode="External" Id="rId21" /><Relationship Type="http://schemas.openxmlformats.org/officeDocument/2006/relationships/settings" Target="settings.xml" Id="rId7" /><Relationship Type="http://schemas.openxmlformats.org/officeDocument/2006/relationships/image" Target="media/image4.sv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svg" Id="rId16" /><Relationship Type="http://schemas.openxmlformats.org/officeDocument/2006/relationships/image" Target="media/image12.sv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fontTable" Target="fontTable.xml" Id="rId23" /><Relationship Type="http://schemas.openxmlformats.org/officeDocument/2006/relationships/image" Target="media/image2.svg" Id="rId10" /><Relationship Type="http://schemas.openxmlformats.org/officeDocument/2006/relationships/image" Target="media/image11.png"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svg" Id="rId14" /><Relationship Type="http://schemas.openxmlformats.org/officeDocument/2006/relationships/hyperlink" Target="http://www.thetutortrust.org"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Solutions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5</cp:revision>
  <cp:lastPrinted>2017-05-25T11:12:00Z</cp:lastPrinted>
  <dcterms:created xsi:type="dcterms:W3CDTF">2024-10-28T16:27:00Z</dcterms:created>
  <dcterms:modified xsi:type="dcterms:W3CDTF">2024-12-18T10:51:37Z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MediaServiceImageTags">
    <vt:lpwstr/>
  </property>
</Properties>
</file>